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2112" w14:textId="77777777" w:rsidR="00FA138F" w:rsidRPr="005628F3" w:rsidRDefault="008C121A" w:rsidP="00FA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F3"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="00DC63C3" w:rsidRPr="005628F3">
        <w:rPr>
          <w:rFonts w:ascii="Times New Roman" w:hAnsi="Times New Roman" w:cs="Times New Roman"/>
          <w:b/>
          <w:sz w:val="28"/>
          <w:szCs w:val="28"/>
        </w:rPr>
        <w:t>РОТОКОЛ</w:t>
      </w:r>
      <w:r w:rsidR="001B32BD" w:rsidRPr="005628F3">
        <w:rPr>
          <w:rFonts w:ascii="Times New Roman" w:hAnsi="Times New Roman" w:cs="Times New Roman"/>
          <w:b/>
          <w:sz w:val="28"/>
          <w:szCs w:val="28"/>
        </w:rPr>
        <w:t>А</w:t>
      </w:r>
      <w:r w:rsidR="0081503B" w:rsidRPr="005628F3">
        <w:rPr>
          <w:rFonts w:ascii="Times New Roman" w:hAnsi="Times New Roman" w:cs="Times New Roman"/>
          <w:b/>
          <w:sz w:val="28"/>
          <w:szCs w:val="28"/>
        </w:rPr>
        <w:t xml:space="preserve"> ИСПОЛКОМА</w:t>
      </w:r>
    </w:p>
    <w:p w14:paraId="6804BEFE" w14:textId="7BA2EBF4" w:rsidR="00154C6A" w:rsidRPr="005628F3" w:rsidRDefault="001A418E" w:rsidP="00154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F3">
        <w:rPr>
          <w:rFonts w:ascii="Times New Roman" w:hAnsi="Times New Roman" w:cs="Times New Roman"/>
          <w:b/>
          <w:sz w:val="28"/>
          <w:szCs w:val="28"/>
        </w:rPr>
        <w:t>ФЕДЕРАЦИИ КЁРЛИНГА РОССИИ</w:t>
      </w:r>
      <w:r w:rsidR="00585D7E" w:rsidRPr="005628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20205">
        <w:rPr>
          <w:rFonts w:ascii="Times New Roman" w:hAnsi="Times New Roman" w:cs="Times New Roman"/>
          <w:b/>
          <w:sz w:val="28"/>
          <w:szCs w:val="28"/>
        </w:rPr>
        <w:t>3</w:t>
      </w:r>
      <w:r w:rsidR="0028613B">
        <w:rPr>
          <w:rFonts w:ascii="Times New Roman" w:hAnsi="Times New Roman" w:cs="Times New Roman"/>
          <w:b/>
          <w:sz w:val="28"/>
          <w:szCs w:val="28"/>
        </w:rPr>
        <w:t>7</w:t>
      </w:r>
    </w:p>
    <w:p w14:paraId="0F501D2C" w14:textId="77777777" w:rsidR="003418E0" w:rsidRPr="0028613B" w:rsidRDefault="003418E0" w:rsidP="001A41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F7BEBFE" w14:textId="1DA4C81A" w:rsidR="003418E0" w:rsidRPr="005628F3" w:rsidRDefault="003418E0" w:rsidP="00341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8F3">
        <w:rPr>
          <w:rFonts w:ascii="Times New Roman" w:hAnsi="Times New Roman" w:cs="Times New Roman"/>
          <w:b/>
          <w:sz w:val="28"/>
          <w:szCs w:val="28"/>
        </w:rPr>
        <w:t>г.</w:t>
      </w:r>
      <w:r w:rsidR="009B0DC6" w:rsidRPr="005628F3">
        <w:rPr>
          <w:rFonts w:ascii="Times New Roman" w:hAnsi="Times New Roman" w:cs="Times New Roman"/>
          <w:b/>
          <w:sz w:val="28"/>
          <w:szCs w:val="28"/>
        </w:rPr>
        <w:t> </w:t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>Москва</w:t>
      </w:r>
      <w:r w:rsidRPr="005628F3">
        <w:rPr>
          <w:rFonts w:ascii="Times New Roman" w:hAnsi="Times New Roman" w:cs="Times New Roman"/>
          <w:b/>
          <w:sz w:val="28"/>
          <w:szCs w:val="28"/>
        </w:rPr>
        <w:tab/>
      </w:r>
      <w:r w:rsidRPr="005628F3">
        <w:rPr>
          <w:rFonts w:ascii="Times New Roman" w:hAnsi="Times New Roman" w:cs="Times New Roman"/>
          <w:b/>
          <w:sz w:val="28"/>
          <w:szCs w:val="28"/>
        </w:rPr>
        <w:tab/>
      </w:r>
      <w:r w:rsidRPr="005628F3">
        <w:rPr>
          <w:rFonts w:ascii="Times New Roman" w:hAnsi="Times New Roman" w:cs="Times New Roman"/>
          <w:b/>
          <w:sz w:val="28"/>
          <w:szCs w:val="28"/>
        </w:rPr>
        <w:tab/>
      </w:r>
      <w:r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FD78E6" w:rsidRPr="005628F3">
        <w:rPr>
          <w:rFonts w:ascii="Times New Roman" w:hAnsi="Times New Roman" w:cs="Times New Roman"/>
          <w:b/>
          <w:sz w:val="28"/>
          <w:szCs w:val="28"/>
        </w:rPr>
        <w:tab/>
      </w:r>
      <w:r w:rsidR="00154C6A" w:rsidRPr="005628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28F3" w:rsidRPr="00562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13B">
        <w:rPr>
          <w:rFonts w:ascii="Times New Roman" w:hAnsi="Times New Roman" w:cs="Times New Roman"/>
          <w:b/>
          <w:sz w:val="28"/>
          <w:szCs w:val="28"/>
        </w:rPr>
        <w:t>01 февраля 2024</w:t>
      </w:r>
      <w:r w:rsidRPr="009C257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0DFC4BF" w14:textId="638B9925" w:rsidR="00154C6A" w:rsidRPr="0028613B" w:rsidRDefault="00154C6A" w:rsidP="003418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DC2ABE2" w14:textId="77777777" w:rsidR="00093D09" w:rsidRDefault="00093D09" w:rsidP="00093D09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 третьему вопросу: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Шашлову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О.Ю. </w:t>
      </w:r>
      <w:r>
        <w:rPr>
          <w:rFonts w:ascii="Times New Roman" w:hAnsi="Times New Roman" w:cs="Times New Roman"/>
          <w:sz w:val="28"/>
          <w:szCs w:val="28"/>
        </w:rPr>
        <w:t xml:space="preserve">  по распределению целевых отчислений от букмекерской деятельности, полученных за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года:</w:t>
      </w:r>
    </w:p>
    <w:p w14:paraId="0048B2E7" w14:textId="77777777" w:rsidR="00093D09" w:rsidRDefault="00093D09" w:rsidP="00093D09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отчисления от букмекерской деятельности, полученные от ЕРАИ за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года, составили сумму в размере 21 835 947,76 рублей:</w:t>
      </w:r>
    </w:p>
    <w:p w14:paraId="00040B6F" w14:textId="77777777" w:rsidR="00093D09" w:rsidRDefault="00093D09" w:rsidP="00093D09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на развитие профессионального спорта 70% составили 15 285 163,43 руб.</w:t>
      </w:r>
    </w:p>
    <w:p w14:paraId="363747B1" w14:textId="77777777" w:rsidR="00093D09" w:rsidRDefault="00093D09" w:rsidP="00093D09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Отчисления на развитие детско-юношеского спорта составили 20 % составили – 4 367 189,55 руб.</w:t>
      </w:r>
    </w:p>
    <w:p w14:paraId="01C61328" w14:textId="77777777" w:rsidR="00093D09" w:rsidRDefault="00093D09" w:rsidP="00093D09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на развитие массового спорта 10% составили – 2 183 594,78 руб.</w:t>
      </w:r>
    </w:p>
    <w:p w14:paraId="26D985E7" w14:textId="77777777" w:rsidR="00093D09" w:rsidRDefault="00093D09" w:rsidP="00093D09">
      <w:pPr>
        <w:pStyle w:val="msonormalmrcssattr"/>
        <w:shd w:val="clear" w:color="auto" w:fill="FFFFFF"/>
        <w:spacing w:before="12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Минспорта РФ от 18.12.2023 года №1039 «Об утверждении порядка распределения и расходовании средств, полученных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общероссийскими спортивными федерациями и профессиональными спортивными лигами в виде целевых отчислений от азартных игр, направляемых на финансирование мероприятий по развитию профессионального спорта, детско-юношеского спорта и массового спорта», а также в соответствии с Положением «О распределении и расходовании средств, полученных федерацией кёрлинга России в виде целевых отчислений от азартных игр, направляемых на финансирование мероприятий по развитию профессионального спорта, детско-юношеского спорта и массового 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решением Исполкома Общероссийской общественной организации «Федерация кёрлинга России» протокол № 37  от 01 февраля 2024 г. Сумму в размере 4 367 189,55 рублей 20% от общей суммы, полученных отчислений направить в Фонд «Наш спорт» – пожертвование в целях проведения мероприятий по развитию физической культуры и </w:t>
      </w:r>
      <w:bookmarkStart w:id="0" w:name="p12"/>
      <w:bookmarkEnd w:id="0"/>
      <w:r>
        <w:rPr>
          <w:rFonts w:ascii="Times New Roman" w:hAnsi="Times New Roman" w:cs="Times New Roman"/>
          <w:sz w:val="28"/>
          <w:szCs w:val="28"/>
        </w:rPr>
        <w:t xml:space="preserve">спорта на территории Российской Федерации, в том числе на территориях Донецкой Народной Республики, Луганской Народной Республики, Запорожской области и Херсонской области, включая финансирование организации и (или) проведения физкультурных мероприятий и (или) спортивных мероприятий, подготовки тренеров и спортивных судей, строительства, осуществление ремонтных работ, в том числе работ по капитальному ремонту, реконструкции, в том числе реконструкции с элементами реставрации, технического перевооружения объектов капитального строительства, содержания и развития материально-технической базы, включающей приобретение спортивной экипировки, спортивного оборудования и инвентаря, поддержки спортивных секций, проведение волонтерских мероприятий, осуществления исследований и разработок в области физической культуры и спорта, а также осуществление уставной деятельности фонда, в соответствии с Протоколом рабочего совещания заместителем спорта О.Х.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Байсултановым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17.10.2023 г. №1 (из 70%).</w:t>
      </w:r>
    </w:p>
    <w:p w14:paraId="01F2B462" w14:textId="77777777" w:rsidR="00093D09" w:rsidRDefault="00093D09" w:rsidP="00093D09">
      <w:pPr>
        <w:pStyle w:val="a7"/>
        <w:spacing w:before="120"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 «За» - единогласно.</w:t>
      </w:r>
    </w:p>
    <w:p w14:paraId="56FEC654" w14:textId="77777777" w:rsidR="00093D09" w:rsidRDefault="00093D09" w:rsidP="00093D09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распределить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средства, полученные </w:t>
      </w:r>
      <w:r>
        <w:rPr>
          <w:rFonts w:ascii="Times New Roman" w:hAnsi="Times New Roman" w:cs="Times New Roman"/>
          <w:sz w:val="28"/>
          <w:szCs w:val="28"/>
        </w:rPr>
        <w:t>от букмекерской деятельности за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3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 года,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на:</w:t>
      </w:r>
    </w:p>
    <w:p w14:paraId="070B5D3D" w14:textId="77777777" w:rsidR="00093D09" w:rsidRDefault="00093D09" w:rsidP="00093D09">
      <w:pPr>
        <w:pStyle w:val="msonormalmrcssattr"/>
        <w:numPr>
          <w:ilvl w:val="0"/>
          <w:numId w:val="17"/>
        </w:numPr>
        <w:shd w:val="clear" w:color="auto" w:fill="FFFFFF"/>
        <w:spacing w:before="12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 - развитие профессионального спорта – 12 228 130,75 руб. из них 20% направить в Фонд «Наш спорт» – 4 367 189,55 руб.;</w:t>
      </w:r>
    </w:p>
    <w:p w14:paraId="5A0493AC" w14:textId="77777777" w:rsidR="00093D09" w:rsidRDefault="00093D09" w:rsidP="00093D09">
      <w:pPr>
        <w:pStyle w:val="msonormalmrcssattr"/>
        <w:numPr>
          <w:ilvl w:val="0"/>
          <w:numId w:val="17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 - развитие детско-юношеского спорта – 4 367 189,55 руб.;</w:t>
      </w:r>
    </w:p>
    <w:p w14:paraId="52E8A84E" w14:textId="0CBDB560" w:rsidR="0028613B" w:rsidRPr="00093D09" w:rsidRDefault="00093D09" w:rsidP="00093D09">
      <w:pPr>
        <w:pStyle w:val="msonormalmrcssattr"/>
        <w:numPr>
          <w:ilvl w:val="0"/>
          <w:numId w:val="17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 - развитие массового спорта – 2 183 594,78 руб.</w:t>
      </w:r>
    </w:p>
    <w:sectPr w:rsidR="0028613B" w:rsidRPr="00093D09" w:rsidSect="00093D09">
      <w:footerReference w:type="default" r:id="rId7"/>
      <w:pgSz w:w="11906" w:h="16838" w:code="9"/>
      <w:pgMar w:top="425" w:right="567" w:bottom="425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F8A3" w14:textId="77777777" w:rsidR="00DB024C" w:rsidRDefault="00DB024C" w:rsidP="003F4957">
      <w:pPr>
        <w:spacing w:after="0" w:line="240" w:lineRule="auto"/>
      </w:pPr>
      <w:r>
        <w:separator/>
      </w:r>
    </w:p>
  </w:endnote>
  <w:endnote w:type="continuationSeparator" w:id="0">
    <w:p w14:paraId="79342335" w14:textId="77777777" w:rsidR="00DB024C" w:rsidRDefault="00DB024C" w:rsidP="003F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095" w14:textId="77777777" w:rsidR="002A3CB5" w:rsidRDefault="002A3CB5">
    <w:pPr>
      <w:pStyle w:val="a5"/>
      <w:jc w:val="right"/>
    </w:pPr>
  </w:p>
  <w:p w14:paraId="653D7278" w14:textId="77777777" w:rsidR="002A3CB5" w:rsidRDefault="002A3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DCDB" w14:textId="77777777" w:rsidR="00DB024C" w:rsidRDefault="00DB024C" w:rsidP="003F4957">
      <w:pPr>
        <w:spacing w:after="0" w:line="240" w:lineRule="auto"/>
      </w:pPr>
      <w:r>
        <w:separator/>
      </w:r>
    </w:p>
  </w:footnote>
  <w:footnote w:type="continuationSeparator" w:id="0">
    <w:p w14:paraId="07A026B6" w14:textId="77777777" w:rsidR="00DB024C" w:rsidRDefault="00DB024C" w:rsidP="003F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50A"/>
    <w:multiLevelType w:val="hybridMultilevel"/>
    <w:tmpl w:val="6B04D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27BC2"/>
    <w:multiLevelType w:val="hybridMultilevel"/>
    <w:tmpl w:val="20E2D7B8"/>
    <w:lvl w:ilvl="0" w:tplc="D47416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850C1"/>
    <w:multiLevelType w:val="multilevel"/>
    <w:tmpl w:val="591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5E23"/>
    <w:multiLevelType w:val="multilevel"/>
    <w:tmpl w:val="591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47BCA"/>
    <w:multiLevelType w:val="hybridMultilevel"/>
    <w:tmpl w:val="6B04D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4076E"/>
    <w:multiLevelType w:val="multilevel"/>
    <w:tmpl w:val="4DA04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6" w:hanging="456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 w15:restartNumberingAfterBreak="0">
    <w:nsid w:val="4F1814F8"/>
    <w:multiLevelType w:val="hybridMultilevel"/>
    <w:tmpl w:val="644E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C5862"/>
    <w:multiLevelType w:val="hybridMultilevel"/>
    <w:tmpl w:val="D756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15922"/>
    <w:multiLevelType w:val="multilevel"/>
    <w:tmpl w:val="CD4ED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68B65FE5"/>
    <w:multiLevelType w:val="hybridMultilevel"/>
    <w:tmpl w:val="5180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9495C"/>
    <w:multiLevelType w:val="hybridMultilevel"/>
    <w:tmpl w:val="6B04D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9776B"/>
    <w:multiLevelType w:val="hybridMultilevel"/>
    <w:tmpl w:val="B8808734"/>
    <w:lvl w:ilvl="0" w:tplc="2EBC693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BBD"/>
    <w:multiLevelType w:val="hybridMultilevel"/>
    <w:tmpl w:val="B8808734"/>
    <w:lvl w:ilvl="0" w:tplc="FFFFFFFF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E4BBC"/>
    <w:multiLevelType w:val="hybridMultilevel"/>
    <w:tmpl w:val="236EB01A"/>
    <w:lvl w:ilvl="0" w:tplc="C2027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3A597B"/>
    <w:multiLevelType w:val="hybridMultilevel"/>
    <w:tmpl w:val="3452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F569E"/>
    <w:multiLevelType w:val="hybridMultilevel"/>
    <w:tmpl w:val="53D0B902"/>
    <w:lvl w:ilvl="0" w:tplc="FE78F8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4"/>
  </w:num>
  <w:num w:numId="5">
    <w:abstractNumId w:val="15"/>
  </w:num>
  <w:num w:numId="6">
    <w:abstractNumId w:val="13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3B"/>
    <w:rsid w:val="00003434"/>
    <w:rsid w:val="00016F40"/>
    <w:rsid w:val="0002158C"/>
    <w:rsid w:val="00025EBF"/>
    <w:rsid w:val="000472A4"/>
    <w:rsid w:val="00057611"/>
    <w:rsid w:val="000810FD"/>
    <w:rsid w:val="00092E54"/>
    <w:rsid w:val="00093D09"/>
    <w:rsid w:val="00097478"/>
    <w:rsid w:val="000A511E"/>
    <w:rsid w:val="000B2D07"/>
    <w:rsid w:val="000D5418"/>
    <w:rsid w:val="000F1D21"/>
    <w:rsid w:val="00103711"/>
    <w:rsid w:val="00120073"/>
    <w:rsid w:val="00120DE7"/>
    <w:rsid w:val="001300C1"/>
    <w:rsid w:val="00132E94"/>
    <w:rsid w:val="00143747"/>
    <w:rsid w:val="001476A6"/>
    <w:rsid w:val="00151BFC"/>
    <w:rsid w:val="00154C6A"/>
    <w:rsid w:val="001660A4"/>
    <w:rsid w:val="00177205"/>
    <w:rsid w:val="001A418E"/>
    <w:rsid w:val="001B32BD"/>
    <w:rsid w:val="001D5BA2"/>
    <w:rsid w:val="001F1DE3"/>
    <w:rsid w:val="001F60E3"/>
    <w:rsid w:val="001F78A3"/>
    <w:rsid w:val="00247539"/>
    <w:rsid w:val="00261BE6"/>
    <w:rsid w:val="00273B6D"/>
    <w:rsid w:val="00277730"/>
    <w:rsid w:val="0028613B"/>
    <w:rsid w:val="002A3CB5"/>
    <w:rsid w:val="002A3D8C"/>
    <w:rsid w:val="002D6A87"/>
    <w:rsid w:val="002F0074"/>
    <w:rsid w:val="00303D51"/>
    <w:rsid w:val="0031237B"/>
    <w:rsid w:val="00312F54"/>
    <w:rsid w:val="00322380"/>
    <w:rsid w:val="003377A3"/>
    <w:rsid w:val="003418E0"/>
    <w:rsid w:val="00341C32"/>
    <w:rsid w:val="00341E1F"/>
    <w:rsid w:val="00365AF8"/>
    <w:rsid w:val="003716E5"/>
    <w:rsid w:val="003849BF"/>
    <w:rsid w:val="00394FA8"/>
    <w:rsid w:val="003A0C41"/>
    <w:rsid w:val="003A3166"/>
    <w:rsid w:val="003C461B"/>
    <w:rsid w:val="003E22DF"/>
    <w:rsid w:val="003F4957"/>
    <w:rsid w:val="00400AC0"/>
    <w:rsid w:val="00412DA6"/>
    <w:rsid w:val="00432A4A"/>
    <w:rsid w:val="004356BF"/>
    <w:rsid w:val="00457E77"/>
    <w:rsid w:val="00461DE6"/>
    <w:rsid w:val="00476477"/>
    <w:rsid w:val="00476F29"/>
    <w:rsid w:val="00484161"/>
    <w:rsid w:val="004E47B5"/>
    <w:rsid w:val="004F13D1"/>
    <w:rsid w:val="004F4FC2"/>
    <w:rsid w:val="00515F2C"/>
    <w:rsid w:val="005426C2"/>
    <w:rsid w:val="00543511"/>
    <w:rsid w:val="0056227F"/>
    <w:rsid w:val="005628F3"/>
    <w:rsid w:val="00565B68"/>
    <w:rsid w:val="00565D90"/>
    <w:rsid w:val="00585D7E"/>
    <w:rsid w:val="005B5C84"/>
    <w:rsid w:val="005C35B6"/>
    <w:rsid w:val="005C7066"/>
    <w:rsid w:val="005F2BB2"/>
    <w:rsid w:val="005F6D61"/>
    <w:rsid w:val="00620EAD"/>
    <w:rsid w:val="00623F6B"/>
    <w:rsid w:val="00626E8F"/>
    <w:rsid w:val="00627F4E"/>
    <w:rsid w:val="00631FAA"/>
    <w:rsid w:val="0065125E"/>
    <w:rsid w:val="006635B5"/>
    <w:rsid w:val="00666BCF"/>
    <w:rsid w:val="00672F08"/>
    <w:rsid w:val="00680BB0"/>
    <w:rsid w:val="00680FAD"/>
    <w:rsid w:val="006854E3"/>
    <w:rsid w:val="00695311"/>
    <w:rsid w:val="006D7AD6"/>
    <w:rsid w:val="0071367A"/>
    <w:rsid w:val="00714D13"/>
    <w:rsid w:val="007577EE"/>
    <w:rsid w:val="00764221"/>
    <w:rsid w:val="00767AFB"/>
    <w:rsid w:val="007B6A5C"/>
    <w:rsid w:val="007C16BA"/>
    <w:rsid w:val="007D09BD"/>
    <w:rsid w:val="007D26F7"/>
    <w:rsid w:val="007E229F"/>
    <w:rsid w:val="0081503B"/>
    <w:rsid w:val="0083170C"/>
    <w:rsid w:val="00832665"/>
    <w:rsid w:val="00857CC6"/>
    <w:rsid w:val="00893CD1"/>
    <w:rsid w:val="008C121A"/>
    <w:rsid w:val="008C3990"/>
    <w:rsid w:val="008C40B9"/>
    <w:rsid w:val="008D23D6"/>
    <w:rsid w:val="008F7EDD"/>
    <w:rsid w:val="009002EC"/>
    <w:rsid w:val="009214BF"/>
    <w:rsid w:val="00925BE1"/>
    <w:rsid w:val="00931C5B"/>
    <w:rsid w:val="00992EDC"/>
    <w:rsid w:val="00995428"/>
    <w:rsid w:val="009B0DC6"/>
    <w:rsid w:val="009C257B"/>
    <w:rsid w:val="009C314B"/>
    <w:rsid w:val="00A05A86"/>
    <w:rsid w:val="00A10F9A"/>
    <w:rsid w:val="00A14B75"/>
    <w:rsid w:val="00A45BE2"/>
    <w:rsid w:val="00A500B8"/>
    <w:rsid w:val="00A56BA3"/>
    <w:rsid w:val="00A64498"/>
    <w:rsid w:val="00A97F5E"/>
    <w:rsid w:val="00AA4921"/>
    <w:rsid w:val="00AB3B58"/>
    <w:rsid w:val="00AD59C2"/>
    <w:rsid w:val="00AE0336"/>
    <w:rsid w:val="00AE03BD"/>
    <w:rsid w:val="00AE2AB6"/>
    <w:rsid w:val="00AF48BD"/>
    <w:rsid w:val="00AF5840"/>
    <w:rsid w:val="00B1539D"/>
    <w:rsid w:val="00B27E7A"/>
    <w:rsid w:val="00B40294"/>
    <w:rsid w:val="00B45BA7"/>
    <w:rsid w:val="00B46309"/>
    <w:rsid w:val="00B51194"/>
    <w:rsid w:val="00B700A4"/>
    <w:rsid w:val="00B879D7"/>
    <w:rsid w:val="00B87D64"/>
    <w:rsid w:val="00B97E91"/>
    <w:rsid w:val="00BA43B5"/>
    <w:rsid w:val="00BB285A"/>
    <w:rsid w:val="00BC1AB8"/>
    <w:rsid w:val="00BC3444"/>
    <w:rsid w:val="00BC69C9"/>
    <w:rsid w:val="00BD0616"/>
    <w:rsid w:val="00BD6B2D"/>
    <w:rsid w:val="00C05101"/>
    <w:rsid w:val="00C15E27"/>
    <w:rsid w:val="00C179A2"/>
    <w:rsid w:val="00C31432"/>
    <w:rsid w:val="00C32BEC"/>
    <w:rsid w:val="00C33D47"/>
    <w:rsid w:val="00C35970"/>
    <w:rsid w:val="00C36A9D"/>
    <w:rsid w:val="00C854F7"/>
    <w:rsid w:val="00C94A6E"/>
    <w:rsid w:val="00C960F1"/>
    <w:rsid w:val="00C9757C"/>
    <w:rsid w:val="00CD0A8A"/>
    <w:rsid w:val="00CD335E"/>
    <w:rsid w:val="00CE1161"/>
    <w:rsid w:val="00CE1EE2"/>
    <w:rsid w:val="00CE7E8F"/>
    <w:rsid w:val="00D019E8"/>
    <w:rsid w:val="00D27812"/>
    <w:rsid w:val="00D53407"/>
    <w:rsid w:val="00D8750B"/>
    <w:rsid w:val="00DA68CC"/>
    <w:rsid w:val="00DB024C"/>
    <w:rsid w:val="00DC5AAA"/>
    <w:rsid w:val="00DC63C3"/>
    <w:rsid w:val="00DD54D2"/>
    <w:rsid w:val="00E041DE"/>
    <w:rsid w:val="00E050AF"/>
    <w:rsid w:val="00E14928"/>
    <w:rsid w:val="00E259AC"/>
    <w:rsid w:val="00E31DCE"/>
    <w:rsid w:val="00E3490B"/>
    <w:rsid w:val="00E501CD"/>
    <w:rsid w:val="00E83028"/>
    <w:rsid w:val="00E9269D"/>
    <w:rsid w:val="00EA5185"/>
    <w:rsid w:val="00EB1C6A"/>
    <w:rsid w:val="00EB59BA"/>
    <w:rsid w:val="00EE0ADC"/>
    <w:rsid w:val="00EE55C3"/>
    <w:rsid w:val="00EE6581"/>
    <w:rsid w:val="00F076EC"/>
    <w:rsid w:val="00F15D7C"/>
    <w:rsid w:val="00F166F2"/>
    <w:rsid w:val="00F17AAC"/>
    <w:rsid w:val="00F17BD8"/>
    <w:rsid w:val="00F20205"/>
    <w:rsid w:val="00F277A7"/>
    <w:rsid w:val="00F3442A"/>
    <w:rsid w:val="00F45E70"/>
    <w:rsid w:val="00F4662E"/>
    <w:rsid w:val="00F76BD1"/>
    <w:rsid w:val="00F80450"/>
    <w:rsid w:val="00FA138F"/>
    <w:rsid w:val="00FB03B5"/>
    <w:rsid w:val="00FB309E"/>
    <w:rsid w:val="00FB4E30"/>
    <w:rsid w:val="00FD78E6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495D"/>
  <w15:docId w15:val="{85D6A2C9-F3EC-4E54-BC90-7F3BCD3E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957"/>
  </w:style>
  <w:style w:type="paragraph" w:styleId="a5">
    <w:name w:val="footer"/>
    <w:basedOn w:val="a"/>
    <w:link w:val="a6"/>
    <w:uiPriority w:val="99"/>
    <w:unhideWhenUsed/>
    <w:rsid w:val="003F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957"/>
  </w:style>
  <w:style w:type="paragraph" w:styleId="a7">
    <w:name w:val="List Paragraph"/>
    <w:basedOn w:val="a"/>
    <w:uiPriority w:val="34"/>
    <w:qFormat/>
    <w:rsid w:val="00092E5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u w:color="000000"/>
      <w:bdr w:val="nil"/>
    </w:rPr>
  </w:style>
  <w:style w:type="table" w:styleId="a8">
    <w:name w:val="Table Grid"/>
    <w:basedOn w:val="a1"/>
    <w:uiPriority w:val="59"/>
    <w:rsid w:val="0062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45BA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CC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B1C6A"/>
  </w:style>
  <w:style w:type="character" w:customStyle="1" w:styleId="apple-converted-space">
    <w:name w:val="apple-converted-space"/>
    <w:basedOn w:val="a0"/>
    <w:rsid w:val="00EB1C6A"/>
  </w:style>
  <w:style w:type="paragraph" w:customStyle="1" w:styleId="msonormalmailrucssattributepostfix">
    <w:name w:val="msonormal_mailru_css_attribute_postfix"/>
    <w:basedOn w:val="a"/>
    <w:rsid w:val="00FB4E3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300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normalmrcssattr">
    <w:name w:val="msonormal_mr_css_attr"/>
    <w:basedOn w:val="a"/>
    <w:rsid w:val="00FB03B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12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48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86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83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93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34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1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69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49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68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51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20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6001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53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2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4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07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56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0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32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99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88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4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Olga</cp:lastModifiedBy>
  <cp:revision>5</cp:revision>
  <cp:lastPrinted>2022-10-24T08:51:00Z</cp:lastPrinted>
  <dcterms:created xsi:type="dcterms:W3CDTF">2024-03-01T09:17:00Z</dcterms:created>
  <dcterms:modified xsi:type="dcterms:W3CDTF">2024-03-01T09:52:00Z</dcterms:modified>
</cp:coreProperties>
</file>